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B4" w:rsidRDefault="004D4E2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349.4pt;margin-top:285.9pt;width:266.25pt;height:88.75pt;z-index:251726848;mso-height-percent:200;mso-height-percent:200;mso-width-relative:margin;mso-height-relative:margin" stroked="f">
            <v:textbox style="mso-next-textbox:#_x0000_s1082;mso-fit-shape-to-text:t">
              <w:txbxContent>
                <w:p w:rsidR="00DD57E4" w:rsidRPr="00ED7EDF" w:rsidRDefault="00DD57E4" w:rsidP="00ED7EDF">
                  <w:pPr>
                    <w:jc w:val="center"/>
                    <w:rPr>
                      <w:b/>
                    </w:rPr>
                  </w:pPr>
                  <w:r w:rsidRPr="00ED7EDF">
                    <w:rPr>
                      <w:b/>
                    </w:rPr>
                    <w:t>2016 NATIONAL SUNDAY SCHOOL DIRECTOR SEMINAR</w:t>
                  </w:r>
                </w:p>
                <w:p w:rsidR="00DD57E4" w:rsidRPr="00154F48" w:rsidRDefault="00DD57E4" w:rsidP="00ED7ED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Sept</w:t>
                  </w:r>
                  <w:r w:rsidR="00ED7EDF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10, 2016</w:t>
                  </w:r>
                  <w:r w:rsidR="00ED7EDF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at </w:t>
                  </w:r>
                  <w:r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Marion </w:t>
                  </w:r>
                  <w:r w:rsidR="00154F48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2nd </w:t>
                  </w:r>
                  <w:r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Baptist, Marion, </w:t>
                  </w:r>
                  <w:r w:rsidR="00ED7EDF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IL</w:t>
                  </w:r>
                </w:p>
                <w:p w:rsidR="00DD57E4" w:rsidRPr="00154F48" w:rsidRDefault="00DD57E4" w:rsidP="00ED7ED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8:</w:t>
                  </w:r>
                  <w:r w:rsidR="00154F48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 a.m.-3:30 p.m.</w:t>
                  </w:r>
                  <w:r w:rsidR="007974B1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r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$39 per person (includes lunch)</w:t>
                  </w:r>
                </w:p>
                <w:p w:rsidR="00EF39FF" w:rsidRPr="00154F48" w:rsidRDefault="0047737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We hope each church will se</w:t>
                  </w:r>
                  <w:r w:rsidR="00EF39FF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nd their Sunday School Director to this seminar. You may register by calling 800-254-2022 or by visiting lifeway.com/</w:t>
                  </w:r>
                  <w:proofErr w:type="spellStart"/>
                  <w:r w:rsidR="00EF39FF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nssds</w:t>
                  </w:r>
                  <w:proofErr w:type="spellEnd"/>
                  <w:r w:rsidR="00EF39FF" w:rsidRPr="00154F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702D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106" type="#_x0000_t202" style="position:absolute;margin-left:79.5pt;margin-top:-144.55pt;width:291.6pt;height:291.6pt;z-index:251785216;mso-width-relative:margin;mso-height-relative:margin">
            <v:textbox style="mso-next-textbox:#_x0000_s1106">
              <w:txbxContent>
                <w:p w:rsidR="0035458C" w:rsidRPr="00F55BCA" w:rsidRDefault="00E72775">
                  <w:pPr>
                    <w:rPr>
                      <w:b/>
                    </w:rPr>
                  </w:pPr>
                  <w:r w:rsidRPr="00F55BCA">
                    <w:rPr>
                      <w:b/>
                    </w:rPr>
                    <w:t>ATTENTION CLERKS/SECRETARIES - Annual Church Profiles</w:t>
                  </w:r>
                </w:p>
                <w:p w:rsidR="00E72775" w:rsidRPr="00F55BCA" w:rsidRDefault="00E72775" w:rsidP="00F55B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BCA">
                    <w:rPr>
                      <w:rFonts w:ascii="Arial" w:hAnsi="Arial" w:cs="Arial"/>
                      <w:sz w:val="20"/>
                      <w:szCs w:val="20"/>
                    </w:rPr>
                    <w:t>The ACP’s</w:t>
                  </w:r>
                  <w:r w:rsidR="00912A66" w:rsidRPr="00F55BC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912A66" w:rsidRPr="00F55BCA">
                    <w:rPr>
                      <w:rFonts w:ascii="Arial" w:hAnsi="Arial" w:cs="Arial"/>
                      <w:sz w:val="20"/>
                      <w:szCs w:val="20"/>
                    </w:rPr>
                    <w:t>were mailed</w:t>
                  </w:r>
                  <w:proofErr w:type="gramEnd"/>
                  <w:r w:rsidR="00912A66" w:rsidRPr="00F55BCA">
                    <w:rPr>
                      <w:rFonts w:ascii="Arial" w:hAnsi="Arial" w:cs="Arial"/>
                      <w:sz w:val="20"/>
                      <w:szCs w:val="20"/>
                    </w:rPr>
                    <w:t xml:space="preserve"> last week to each church in our associa</w:t>
                  </w:r>
                  <w:r w:rsidR="004D4E26">
                    <w:rPr>
                      <w:rFonts w:ascii="Arial" w:hAnsi="Arial" w:cs="Arial"/>
                      <w:sz w:val="20"/>
                      <w:szCs w:val="20"/>
                    </w:rPr>
                    <w:t>ti</w:t>
                  </w:r>
                  <w:r w:rsidR="00912A66" w:rsidRPr="00F55BCA">
                    <w:rPr>
                      <w:rFonts w:ascii="Arial" w:hAnsi="Arial" w:cs="Arial"/>
                      <w:sz w:val="20"/>
                      <w:szCs w:val="20"/>
                    </w:rPr>
                    <w:t>on</w:t>
                  </w:r>
                  <w:r w:rsidRPr="00F55BCA">
                    <w:rPr>
                      <w:rFonts w:ascii="Arial" w:hAnsi="Arial" w:cs="Arial"/>
                      <w:sz w:val="20"/>
                      <w:szCs w:val="20"/>
                    </w:rPr>
                    <w:t xml:space="preserve">.  Please take the time to fill these out and return them to our office no later than Thursday, October </w:t>
                  </w:r>
                  <w:proofErr w:type="gramStart"/>
                  <w:r w:rsidRPr="00F55BCA">
                    <w:rPr>
                      <w:rFonts w:ascii="Arial" w:hAnsi="Arial" w:cs="Arial"/>
                      <w:sz w:val="20"/>
                      <w:szCs w:val="20"/>
                    </w:rPr>
                    <w:t>6th</w:t>
                  </w:r>
                  <w:proofErr w:type="gramEnd"/>
                  <w:r w:rsidRPr="00F55BC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912A66" w:rsidRPr="00F55BC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4E26">
                    <w:rPr>
                      <w:rFonts w:ascii="Arial" w:hAnsi="Arial" w:cs="Arial"/>
                      <w:sz w:val="20"/>
                      <w:szCs w:val="20"/>
                    </w:rPr>
                    <w:t>This information is very important to our office for record keeping as well as putting together our annual reports and directory.</w:t>
                  </w:r>
                </w:p>
                <w:p w:rsidR="00E72775" w:rsidRPr="00F55BCA" w:rsidRDefault="00912A6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BCA">
                    <w:rPr>
                      <w:rFonts w:ascii="Arial" w:hAnsi="Arial" w:cs="Arial"/>
                      <w:sz w:val="20"/>
                      <w:szCs w:val="20"/>
                    </w:rPr>
                    <w:t>Facts of the ACP:</w:t>
                  </w:r>
                </w:p>
                <w:p w:rsidR="00912A66" w:rsidRPr="00F55BCA" w:rsidRDefault="00912A66" w:rsidP="00F55BC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BCA">
                    <w:rPr>
                      <w:rFonts w:ascii="Arial" w:hAnsi="Arial" w:cs="Arial"/>
                      <w:sz w:val="20"/>
                      <w:szCs w:val="20"/>
                    </w:rPr>
                    <w:t>The IBSA, UBA, along with national Southern Baptist entities</w:t>
                  </w:r>
                  <w:r w:rsidR="007575DC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55BCA">
                    <w:rPr>
                      <w:rFonts w:ascii="Arial" w:hAnsi="Arial" w:cs="Arial"/>
                      <w:sz w:val="20"/>
                      <w:szCs w:val="20"/>
                    </w:rPr>
                    <w:t xml:space="preserve"> analyze ACP information in order to develop future strategies and resources.</w:t>
                  </w:r>
                </w:p>
                <w:p w:rsidR="00912A66" w:rsidRPr="00F55BCA" w:rsidRDefault="00912A66" w:rsidP="00F55BC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BCA">
                    <w:rPr>
                      <w:rFonts w:ascii="Arial" w:hAnsi="Arial" w:cs="Arial"/>
                      <w:sz w:val="20"/>
                      <w:szCs w:val="20"/>
                    </w:rPr>
                    <w:t>The information you submit is secure, with limited access given only to authorized Southern Baptist entities, such as our association.</w:t>
                  </w:r>
                </w:p>
                <w:p w:rsidR="00912A66" w:rsidRPr="00F55BCA" w:rsidRDefault="00912A66" w:rsidP="00F55BC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BCA">
                    <w:rPr>
                      <w:rFonts w:ascii="Arial" w:hAnsi="Arial" w:cs="Arial"/>
                      <w:sz w:val="20"/>
                      <w:szCs w:val="20"/>
                    </w:rPr>
                    <w:t>Churches can request multiple years of data through the IBSA for their own analysis. IBSA can provide your church a summary of its historical data whenever you request it.</w:t>
                  </w:r>
                </w:p>
                <w:p w:rsidR="00912A66" w:rsidRPr="00F55BCA" w:rsidRDefault="00912A66" w:rsidP="00F55BCA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BCA">
                    <w:rPr>
                      <w:rFonts w:ascii="Arial" w:hAnsi="Arial" w:cs="Arial"/>
                      <w:sz w:val="20"/>
                      <w:szCs w:val="20"/>
                    </w:rPr>
                    <w:t xml:space="preserve">Submitting your church’s ACP each year is required in order for your church to be a cooperating IBSA church and to receive </w:t>
                  </w:r>
                  <w:r w:rsidR="004D4E26">
                    <w:rPr>
                      <w:rFonts w:ascii="Arial" w:hAnsi="Arial" w:cs="Arial"/>
                      <w:sz w:val="20"/>
                      <w:szCs w:val="20"/>
                    </w:rPr>
                    <w:t xml:space="preserve">the benefits </w:t>
                  </w:r>
                  <w:r w:rsidRPr="00F55BCA">
                    <w:rPr>
                      <w:rFonts w:ascii="Arial" w:hAnsi="Arial" w:cs="Arial"/>
                      <w:sz w:val="20"/>
                      <w:szCs w:val="20"/>
                    </w:rPr>
                    <w:t>that come from that affiliation.</w:t>
                  </w:r>
                </w:p>
                <w:p w:rsidR="00912A66" w:rsidRDefault="00912A66"/>
                <w:p w:rsidR="00912A66" w:rsidRDefault="00912A66"/>
              </w:txbxContent>
            </v:textbox>
          </v:shape>
        </w:pict>
      </w:r>
      <w:r>
        <w:rPr>
          <w:noProof/>
          <w:lang w:eastAsia="zh-TW"/>
        </w:rPr>
        <w:pict>
          <v:shape id="_x0000_s1102" type="#_x0000_t202" style="position:absolute;margin-left:112.8pt;margin-top:244.45pt;width:228pt;height:159.85pt;z-index:251778048;mso-width-relative:margin;mso-height-relative:margin">
            <v:textbox style="mso-next-textbox:#_x0000_s1102">
              <w:txbxContent>
                <w:p w:rsidR="00BC2543" w:rsidRPr="004D4E26" w:rsidRDefault="00702D9D" w:rsidP="004D4E26">
                  <w:pPr>
                    <w:jc w:val="center"/>
                    <w:rPr>
                      <w:b/>
                      <w:i/>
                    </w:rPr>
                  </w:pPr>
                  <w:r w:rsidRPr="004D4E26">
                    <w:rPr>
                      <w:b/>
                      <w:i/>
                    </w:rPr>
                    <w:t>Upcoming Association Meetings</w:t>
                  </w:r>
                </w:p>
                <w:p w:rsidR="00BC2543" w:rsidRPr="004D4E26" w:rsidRDefault="004D4E26">
                  <w:pPr>
                    <w:rPr>
                      <w:b/>
                      <w:sz w:val="20"/>
                      <w:szCs w:val="20"/>
                    </w:rPr>
                  </w:pPr>
                  <w:r w:rsidRPr="004D4E26">
                    <w:rPr>
                      <w:b/>
                      <w:sz w:val="20"/>
                      <w:szCs w:val="20"/>
                    </w:rPr>
                    <w:t xml:space="preserve">Association </w:t>
                  </w:r>
                  <w:r w:rsidR="00BC2543" w:rsidRPr="004D4E26">
                    <w:rPr>
                      <w:b/>
                      <w:sz w:val="20"/>
                      <w:szCs w:val="20"/>
                    </w:rPr>
                    <w:t xml:space="preserve">Nominating Committee: </w:t>
                  </w:r>
                </w:p>
                <w:p w:rsidR="00BC2543" w:rsidRPr="004D4E26" w:rsidRDefault="00BC254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D4E26">
                    <w:rPr>
                      <w:b/>
                      <w:i/>
                      <w:sz w:val="20"/>
                      <w:szCs w:val="20"/>
                    </w:rPr>
                    <w:t>Thursday, August 11th, 7:00pm, UBA Office</w:t>
                  </w:r>
                </w:p>
                <w:p w:rsidR="00BC2543" w:rsidRPr="004D4E26" w:rsidRDefault="00BC2543">
                  <w:pPr>
                    <w:rPr>
                      <w:b/>
                      <w:i/>
                      <w:sz w:val="12"/>
                      <w:szCs w:val="12"/>
                    </w:rPr>
                  </w:pPr>
                </w:p>
                <w:p w:rsidR="00BC2543" w:rsidRPr="004D4E26" w:rsidRDefault="004D4E26">
                  <w:pPr>
                    <w:rPr>
                      <w:b/>
                      <w:sz w:val="20"/>
                      <w:szCs w:val="20"/>
                    </w:rPr>
                  </w:pPr>
                  <w:r w:rsidRPr="004D4E26">
                    <w:rPr>
                      <w:b/>
                      <w:sz w:val="20"/>
                      <w:szCs w:val="20"/>
                    </w:rPr>
                    <w:t xml:space="preserve">Association </w:t>
                  </w:r>
                  <w:r w:rsidR="00BC2543" w:rsidRPr="004D4E26">
                    <w:rPr>
                      <w:b/>
                      <w:sz w:val="20"/>
                      <w:szCs w:val="20"/>
                    </w:rPr>
                    <w:t>Council Strategy:</w:t>
                  </w:r>
                </w:p>
                <w:p w:rsidR="00BC2543" w:rsidRPr="004D4E26" w:rsidRDefault="00BC254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D4E26">
                    <w:rPr>
                      <w:b/>
                      <w:i/>
                      <w:sz w:val="20"/>
                      <w:szCs w:val="20"/>
                    </w:rPr>
                    <w:t>Thursday, August 18th, 6:00pm, UBA Office</w:t>
                  </w:r>
                </w:p>
                <w:p w:rsidR="00BC2543" w:rsidRPr="004D4E26" w:rsidRDefault="00BC2543">
                  <w:pPr>
                    <w:rPr>
                      <w:b/>
                      <w:i/>
                      <w:sz w:val="12"/>
                      <w:szCs w:val="12"/>
                    </w:rPr>
                  </w:pPr>
                </w:p>
                <w:p w:rsidR="00BC2543" w:rsidRPr="004D4E26" w:rsidRDefault="004D4E26">
                  <w:pPr>
                    <w:rPr>
                      <w:b/>
                      <w:sz w:val="20"/>
                      <w:szCs w:val="20"/>
                    </w:rPr>
                  </w:pPr>
                  <w:r w:rsidRPr="004D4E26">
                    <w:rPr>
                      <w:b/>
                      <w:sz w:val="20"/>
                      <w:szCs w:val="20"/>
                    </w:rPr>
                    <w:t xml:space="preserve">Association </w:t>
                  </w:r>
                  <w:r w:rsidR="00BC2543" w:rsidRPr="004D4E26">
                    <w:rPr>
                      <w:b/>
                      <w:sz w:val="20"/>
                      <w:szCs w:val="20"/>
                    </w:rPr>
                    <w:t>Budget Committee:</w:t>
                  </w:r>
                </w:p>
                <w:p w:rsidR="00BC2543" w:rsidRPr="004D4E26" w:rsidRDefault="00BC254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D4E26">
                    <w:rPr>
                      <w:b/>
                      <w:i/>
                      <w:sz w:val="20"/>
                      <w:szCs w:val="20"/>
                    </w:rPr>
                    <w:t>Thursday, August 25th, 7:00pm, UBA Office</w:t>
                  </w:r>
                </w:p>
                <w:p w:rsidR="00BC2543" w:rsidRPr="004D4E26" w:rsidRDefault="00BC2543">
                  <w:pPr>
                    <w:rPr>
                      <w:b/>
                      <w:i/>
                      <w:sz w:val="12"/>
                      <w:szCs w:val="12"/>
                    </w:rPr>
                  </w:pPr>
                </w:p>
                <w:p w:rsidR="00BC2543" w:rsidRPr="004D4E26" w:rsidRDefault="004D4E26">
                  <w:pPr>
                    <w:rPr>
                      <w:b/>
                      <w:sz w:val="20"/>
                      <w:szCs w:val="20"/>
                    </w:rPr>
                  </w:pPr>
                  <w:r w:rsidRPr="004D4E26">
                    <w:rPr>
                      <w:b/>
                      <w:sz w:val="20"/>
                      <w:szCs w:val="20"/>
                    </w:rPr>
                    <w:t xml:space="preserve">Association </w:t>
                  </w:r>
                  <w:r w:rsidR="00BC2543" w:rsidRPr="004D4E26">
                    <w:rPr>
                      <w:b/>
                      <w:sz w:val="20"/>
                      <w:szCs w:val="20"/>
                    </w:rPr>
                    <w:t>Quarterly Executive Board:</w:t>
                  </w:r>
                </w:p>
                <w:p w:rsidR="00BC2543" w:rsidRPr="004D4E26" w:rsidRDefault="00BC2543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D4E26">
                    <w:rPr>
                      <w:b/>
                      <w:i/>
                      <w:sz w:val="20"/>
                      <w:szCs w:val="20"/>
                    </w:rPr>
                    <w:t>Monday, August 29th, 7:00pm, Weaver Creek</w:t>
                  </w:r>
                </w:p>
                <w:p w:rsidR="00BC2543" w:rsidRDefault="00BC2543">
                  <w:pPr>
                    <w:rPr>
                      <w:b/>
                      <w:i/>
                    </w:rPr>
                  </w:pPr>
                </w:p>
                <w:p w:rsidR="00702D9D" w:rsidRPr="00702D9D" w:rsidRDefault="00702D9D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F55BCA">
        <w:rPr>
          <w:noProof/>
        </w:rPr>
        <w:pict>
          <v:shape id="_x0000_s1105" type="#_x0000_t202" style="position:absolute;margin-left:95.65pt;margin-top:408.45pt;width:266.25pt;height:34.95pt;z-index:251783168;mso-height-percent:200;mso-height-percent:200;mso-width-relative:margin;mso-height-relative:margin" stroked="f">
            <v:textbox style="mso-next-textbox:#_x0000_s1105;mso-fit-shape-to-text:t">
              <w:txbxContent>
                <w:p w:rsidR="0035458C" w:rsidRPr="0035458C" w:rsidRDefault="0035458C" w:rsidP="0035458C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35458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Coming in October – Metropolis 1st will be holding a Judgment House again this year!</w:t>
                  </w:r>
                </w:p>
              </w:txbxContent>
            </v:textbox>
          </v:shape>
        </w:pict>
      </w:r>
      <w:r w:rsidR="0035458C">
        <w:rPr>
          <w:noProof/>
          <w:lang w:eastAsia="zh-TW"/>
        </w:rPr>
        <w:pict>
          <v:shape id="_x0000_s1084" type="#_x0000_t202" style="position:absolute;margin-left:339.75pt;margin-top:63.9pt;width:283.45pt;height:115.95pt;z-index:251735040;mso-height-percent:200;mso-height-percent:200;mso-width-relative:margin;mso-height-relative:margin" fillcolor="#d8d8d8 [2732]">
            <v:textbox style="mso-next-textbox:#_x0000_s1084;mso-fit-shape-to-text:t">
              <w:txbxContent>
                <w:p w:rsidR="00ED7EDF" w:rsidRPr="00ED7EDF" w:rsidRDefault="00ED7EDF" w:rsidP="00ED7EDF">
                  <w:pPr>
                    <w:jc w:val="center"/>
                    <w:rPr>
                      <w:b/>
                    </w:rPr>
                  </w:pPr>
                  <w:r w:rsidRPr="00ED7EDF">
                    <w:rPr>
                      <w:b/>
                    </w:rPr>
                    <w:t>ASSOCIATION BUILDING PROJECT</w:t>
                  </w:r>
                  <w:r w:rsidR="00702D9D">
                    <w:rPr>
                      <w:b/>
                    </w:rPr>
                    <w:t xml:space="preserve"> – Date &amp; Time Change</w:t>
                  </w:r>
                </w:p>
                <w:p w:rsidR="00ED7EDF" w:rsidRPr="00154F48" w:rsidRDefault="00ED7EDF" w:rsidP="007974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4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Bro. Charles Blair has asked for help with the new West Kentucky Baptist Association building in Clinton, KY. </w:t>
                  </w:r>
                  <w:r w:rsidR="00702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We will be hanging sheetrock. No experience needed – just a willing spirit to serve. </w:t>
                  </w:r>
                  <w:r w:rsidRPr="00154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We have set the date</w:t>
                  </w:r>
                  <w:r w:rsidR="00EF39FF" w:rsidRPr="00154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Pr="00154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for</w:t>
                  </w:r>
                  <w:r w:rsidR="00702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August 15-19</w:t>
                  </w:r>
                  <w:r w:rsidRPr="00154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We will leave the UBA Office at </w:t>
                  </w:r>
                  <w:r w:rsidR="00702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6:30 </w:t>
                  </w:r>
                  <w:r w:rsidRPr="00154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a.m. </w:t>
                  </w:r>
                  <w:r w:rsidR="00702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each morning </w:t>
                  </w:r>
                  <w:r w:rsidRPr="00154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and will be returning at </w:t>
                  </w:r>
                  <w:r w:rsidR="00702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3:30 </w:t>
                  </w:r>
                  <w:r w:rsidRPr="00154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p.m. each</w:t>
                  </w:r>
                  <w:r w:rsidR="00702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afternoon</w:t>
                  </w:r>
                  <w:r w:rsidRPr="00154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Please call the UBA Office to reserve your spot an</w:t>
                  </w:r>
                  <w:r w:rsidR="00EF39FF" w:rsidRPr="00154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  <w:r w:rsidRPr="00154F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let us know which day(s) you can go.</w:t>
                  </w:r>
                </w:p>
              </w:txbxContent>
            </v:textbox>
            <w10:wrap type="square"/>
          </v:shape>
        </w:pict>
      </w:r>
      <w:r w:rsidR="0035458C">
        <w:rPr>
          <w:noProof/>
          <w:lang w:eastAsia="zh-TW"/>
        </w:rPr>
        <w:pict>
          <v:shape id="_x0000_s1104" type="#_x0000_t202" style="position:absolute;margin-left:765.05pt;margin-top:448.3pt;width:139.05pt;height:31pt;z-index:251782144;mso-height-percent:200;mso-height-percent:200;mso-width-relative:margin;mso-height-relative:margin" stroked="f">
            <v:textbox style="mso-next-textbox:#_x0000_s1104;mso-fit-shape-to-text:t">
              <w:txbxContent>
                <w:p w:rsidR="0035458C" w:rsidRPr="0035458C" w:rsidRDefault="0035458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5458C">
                    <w:rPr>
                      <w:rFonts w:ascii="Arial" w:hAnsi="Arial" w:cs="Arial"/>
                      <w:b/>
                      <w:sz w:val="18"/>
                      <w:szCs w:val="18"/>
                    </w:rPr>
                    <w:t>Gomez Palacio Mexico Trip</w:t>
                  </w:r>
                </w:p>
                <w:p w:rsidR="0035458C" w:rsidRPr="0035458C" w:rsidRDefault="0035458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5458C">
                    <w:rPr>
                      <w:rFonts w:ascii="Arial" w:hAnsi="Arial" w:cs="Arial"/>
                      <w:b/>
                      <w:sz w:val="18"/>
                      <w:szCs w:val="18"/>
                    </w:rPr>
                    <w:t>Eastland</w:t>
                  </w:r>
                </w:p>
              </w:txbxContent>
            </v:textbox>
            <w10:wrap type="square"/>
          </v:shape>
        </w:pict>
      </w:r>
      <w:r w:rsidR="0035458C">
        <w:rPr>
          <w:noProof/>
          <w:lang w:eastAsia="zh-TW"/>
        </w:rPr>
        <w:pict>
          <v:shape id="_x0000_s1103" type="#_x0000_t202" style="position:absolute;margin-left:769.55pt;margin-top:318.15pt;width:94pt;height:31.75pt;z-index:251780096;mso-height-percent:200;mso-height-percent:200;mso-width-relative:margin;mso-height-relative:margin" stroked="f">
            <v:textbox style="mso-next-textbox:#_x0000_s1103;mso-fit-shape-to-text:t">
              <w:txbxContent>
                <w:p w:rsidR="0035458C" w:rsidRPr="0035458C" w:rsidRDefault="0035458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5458C">
                    <w:rPr>
                      <w:rFonts w:ascii="Arial" w:hAnsi="Arial" w:cs="Arial"/>
                      <w:b/>
                      <w:sz w:val="18"/>
                      <w:szCs w:val="18"/>
                    </w:rPr>
                    <w:t>Haiti Medical</w:t>
                  </w:r>
                </w:p>
                <w:p w:rsidR="0035458C" w:rsidRPr="0035458C" w:rsidRDefault="0035458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5458C">
                    <w:rPr>
                      <w:rFonts w:ascii="Arial" w:hAnsi="Arial" w:cs="Arial"/>
                      <w:b/>
                      <w:sz w:val="18"/>
                      <w:szCs w:val="18"/>
                    </w:rPr>
                    <w:t>Metropolis First</w:t>
                  </w:r>
                </w:p>
              </w:txbxContent>
            </v:textbox>
            <w10:wrap type="square"/>
          </v:shape>
        </w:pict>
      </w:r>
      <w:r w:rsidR="0035458C"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9974580</wp:posOffset>
            </wp:positionH>
            <wp:positionV relativeFrom="paragraph">
              <wp:posOffset>4459605</wp:posOffset>
            </wp:positionV>
            <wp:extent cx="2419350" cy="1085850"/>
            <wp:effectExtent l="19050" t="0" r="0" b="0"/>
            <wp:wrapSquare wrapText="bothSides"/>
            <wp:docPr id="123" name="Picture 123" descr="C:\Users\Beverly\AppData\Local\Microsoft\Windows\Temporary Internet Files\Content.Word\haiti 2016 wo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Beverly\AppData\Local\Microsoft\Windows\Temporary Internet Files\Content.Word\haiti 2016 worsh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1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58C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8660130</wp:posOffset>
            </wp:positionH>
            <wp:positionV relativeFrom="paragraph">
              <wp:posOffset>4107180</wp:posOffset>
            </wp:positionV>
            <wp:extent cx="1104900" cy="1438275"/>
            <wp:effectExtent l="19050" t="0" r="0" b="0"/>
            <wp:wrapSquare wrapText="bothSides"/>
            <wp:docPr id="25" name="Picture 25" descr="C:\Users\Beverly\AppData\Local\Microsoft\Windows\Temporary Internet Files\Content.Word\IMG_2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everly\AppData\Local\Microsoft\Windows\Temporary Internet Files\Content.Word\IMG_2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9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58C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8660130</wp:posOffset>
            </wp:positionH>
            <wp:positionV relativeFrom="paragraph">
              <wp:posOffset>2373630</wp:posOffset>
            </wp:positionV>
            <wp:extent cx="2167255" cy="1485900"/>
            <wp:effectExtent l="19050" t="0" r="4445" b="0"/>
            <wp:wrapSquare wrapText="bothSides"/>
            <wp:docPr id="18" name="Picture 18" descr="C:\Users\Beverly\AppData\Local\Microsoft\Windows\Temporary Internet Files\Content.Word\Haiti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everly\AppData\Local\Microsoft\Windows\Temporary Internet Files\Content.Word\Haiti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9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58C">
        <w:rPr>
          <w:noProof/>
          <w:lang w:eastAsia="zh-TW"/>
        </w:rPr>
        <w:pict>
          <v:shape id="_x0000_s1098" type="#_x0000_t202" style="position:absolute;margin-left:7.75pt;margin-top:469.65pt;width:75.85pt;height:22.65pt;z-index:251776000;mso-height-percent:200;mso-position-horizontal-relative:text;mso-position-vertical-relative:text;mso-height-percent:200;mso-width-relative:margin;mso-height-relative:margin" stroked="f">
            <v:fill opacity="0"/>
            <v:textbox style="mso-next-textbox:#_x0000_s1098;mso-fit-shape-to-text:t">
              <w:txbxContent>
                <w:p w:rsidR="00970A17" w:rsidRPr="00970A17" w:rsidRDefault="00970A17">
                  <w:pPr>
                    <w:rPr>
                      <w:b/>
                    </w:rPr>
                  </w:pPr>
                  <w:r w:rsidRPr="00970A17">
                    <w:rPr>
                      <w:b/>
                    </w:rPr>
                    <w:t>Grades 7 &amp; 8</w:t>
                  </w:r>
                </w:p>
              </w:txbxContent>
            </v:textbox>
            <w10:wrap type="square"/>
          </v:shape>
        </w:pict>
      </w:r>
      <w:r w:rsidR="0035458C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8650605</wp:posOffset>
            </wp:positionH>
            <wp:positionV relativeFrom="paragraph">
              <wp:posOffset>5669280</wp:posOffset>
            </wp:positionV>
            <wp:extent cx="1038225" cy="1552575"/>
            <wp:effectExtent l="19050" t="0" r="9525" b="0"/>
            <wp:wrapSquare wrapText="bothSides"/>
            <wp:docPr id="5" name="Picture 7" descr="C:\Users\Beverly\AppData\Local\Microsoft\Windows\Temporary Internet Files\Content.Word\Mexico 2016 trip 2 Gomez Pala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verly\AppData\Local\Microsoft\Windows\Temporary Internet Files\Content.Word\Mexico 2016 trip 2 Gomez Palac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58C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9888855</wp:posOffset>
            </wp:positionH>
            <wp:positionV relativeFrom="paragraph">
              <wp:posOffset>6021705</wp:posOffset>
            </wp:positionV>
            <wp:extent cx="2505075" cy="1200150"/>
            <wp:effectExtent l="19050" t="0" r="9525" b="0"/>
            <wp:wrapSquare wrapText="bothSides"/>
            <wp:docPr id="108" name="Picture 108" descr="C:\Users\Beverly\AppData\Local\Microsoft\Windows\Temporary Internet Files\Content.Word\Mexico 2016 trip 2 wo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Beverly\AppData\Local\Microsoft\Windows\Temporary Internet Files\Content.Word\Mexico 2016 trip 2 worsh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9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58C">
        <w:rPr>
          <w:noProof/>
          <w:lang w:eastAsia="zh-TW"/>
        </w:rPr>
        <w:pict>
          <v:shape id="_x0000_s1094" type="#_x0000_t202" style="position:absolute;margin-left:5.2pt;margin-top:130.95pt;width:151.35pt;height:22.65pt;z-index:251771904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5F0F61" w:rsidRPr="00BA3A37" w:rsidRDefault="005F0F61">
                  <w:pPr>
                    <w:rPr>
                      <w:b/>
                    </w:rPr>
                  </w:pPr>
                  <w:r w:rsidRPr="00BA3A37">
                    <w:rPr>
                      <w:b/>
                    </w:rPr>
                    <w:t>Counselors &amp; Jr. Counselors</w:t>
                  </w:r>
                </w:p>
              </w:txbxContent>
            </v:textbox>
            <w10:wrap type="square"/>
          </v:shape>
        </w:pict>
      </w:r>
      <w:r w:rsidR="0035458C"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1649730</wp:posOffset>
            </wp:positionV>
            <wp:extent cx="2752725" cy="1447800"/>
            <wp:effectExtent l="19050" t="0" r="9525" b="0"/>
            <wp:wrapSquare wrapText="bothSides"/>
            <wp:docPr id="177" name="Picture 177" descr="C:\Users\Beverly\Downloads\IMG_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:\Users\Beverly\Downloads\IMG_16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58C">
        <w:rPr>
          <w:noProof/>
          <w:lang w:eastAsia="zh-TW"/>
        </w:rPr>
        <w:pict>
          <v:shape id="_x0000_s1095" type="#_x0000_t202" style="position:absolute;margin-left:82.95pt;margin-top:249.15pt;width:84.1pt;height:22.65pt;z-index:251770880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BA3A37" w:rsidRPr="00BA3A37" w:rsidRDefault="00BA3A37">
                  <w:pPr>
                    <w:rPr>
                      <w:b/>
                    </w:rPr>
                  </w:pPr>
                  <w:r w:rsidRPr="00BA3A37">
                    <w:rPr>
                      <w:b/>
                    </w:rPr>
                    <w:t>Grades 3 &amp; 4</w:t>
                  </w:r>
                </w:p>
              </w:txbxContent>
            </v:textbox>
            <w10:wrap type="square"/>
          </v:shape>
        </w:pict>
      </w:r>
      <w:r w:rsidR="0035458C"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3145155</wp:posOffset>
            </wp:positionV>
            <wp:extent cx="3009900" cy="1381125"/>
            <wp:effectExtent l="19050" t="0" r="0" b="0"/>
            <wp:wrapSquare wrapText="bothSides"/>
            <wp:docPr id="156" name="Picture 156" descr="C:\Users\Beverly\AppData\Local\Microsoft\Windows\Temporary Internet Files\Content.Word\3rd &amp; 4th Grade group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Beverly\AppData\Local\Microsoft\Windows\Temporary Internet Files\Content.Word\3rd &amp; 4th Grade group 2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1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58C">
        <w:rPr>
          <w:noProof/>
          <w:lang w:eastAsia="zh-TW"/>
        </w:rPr>
        <w:pict>
          <v:shape id="_x0000_s1097" type="#_x0000_t202" style="position:absolute;margin-left:73.65pt;margin-top:360.9pt;width:82.6pt;height:22.65pt;z-index:251773952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970A17" w:rsidRPr="00970A17" w:rsidRDefault="00970A17">
                  <w:pPr>
                    <w:rPr>
                      <w:b/>
                    </w:rPr>
                  </w:pPr>
                  <w:r w:rsidRPr="00970A17">
                    <w:rPr>
                      <w:b/>
                    </w:rPr>
                    <w:t>Grades 5 &amp; 6</w:t>
                  </w:r>
                </w:p>
              </w:txbxContent>
            </v:textbox>
            <w10:wrap type="square"/>
          </v:shape>
        </w:pict>
      </w:r>
      <w:r w:rsidR="0035458C"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4612005</wp:posOffset>
            </wp:positionV>
            <wp:extent cx="2984500" cy="1333500"/>
            <wp:effectExtent l="19050" t="0" r="6350" b="0"/>
            <wp:wrapSquare wrapText="bothSides"/>
            <wp:docPr id="163" name="Picture 163" descr="C:\Users\Beverly\AppData\Local\Microsoft\Windows\Temporary Internet Files\Content.Word\5th &amp; 6th Grade grpup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Beverly\AppData\Local\Microsoft\Windows\Temporary Internet Files\Content.Word\5th &amp; 6th Grade grpup 2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58C"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6021705</wp:posOffset>
            </wp:positionV>
            <wp:extent cx="3040380" cy="1266825"/>
            <wp:effectExtent l="19050" t="0" r="7620" b="0"/>
            <wp:wrapSquare wrapText="bothSides"/>
            <wp:docPr id="170" name="Picture 170" descr="C:\Users\Beverly\AppData\Local\Microsoft\Windows\Temporary Internet Files\Content.Word\7th &amp; 8th Grade group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Beverly\AppData\Local\Microsoft\Windows\Temporary Internet Files\Content.Word\7th &amp; 8th Grade group 2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9000"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1BF">
        <w:rPr>
          <w:noProof/>
          <w:lang w:eastAsia="zh-TW"/>
        </w:rPr>
        <w:pict>
          <v:shape id="_x0000_s1093" type="#_x0000_t202" style="position:absolute;margin-left:-12.35pt;margin-top:-9.45pt;width:296.75pt;height:144.55pt;z-index:251759616;mso-position-horizontal-relative:text;mso-position-vertical-relative:text;mso-width-relative:margin;mso-height-relative:margin" stroked="f">
            <v:textbox>
              <w:txbxContent>
                <w:p w:rsidR="005F0F61" w:rsidRPr="00BA3A37" w:rsidRDefault="005F0F61" w:rsidP="005F0F6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/>
                      <w:b/>
                      <w:color w:val="000000"/>
                      <w:sz w:val="26"/>
                      <w:szCs w:val="26"/>
                    </w:rPr>
                  </w:pPr>
                  <w:r w:rsidRPr="00BA3A37">
                    <w:rPr>
                      <w:rFonts w:ascii="Calibri" w:hAnsi="Calibri"/>
                      <w:b/>
                      <w:color w:val="000000"/>
                      <w:sz w:val="26"/>
                      <w:szCs w:val="26"/>
                    </w:rPr>
                    <w:t>Camp Mac 2016</w:t>
                  </w:r>
                  <w:r w:rsidR="00BA3A37" w:rsidRPr="00BA3A37">
                    <w:rPr>
                      <w:rFonts w:ascii="Calibri" w:hAnsi="Calibri"/>
                      <w:b/>
                      <w:color w:val="000000"/>
                      <w:sz w:val="26"/>
                      <w:szCs w:val="26"/>
                    </w:rPr>
                    <w:t>-</w:t>
                  </w:r>
                  <w:r w:rsidRPr="00BA3A37">
                    <w:rPr>
                      <w:rFonts w:ascii="Calibri" w:hAnsi="Calibri"/>
                      <w:b/>
                      <w:color w:val="000000"/>
                      <w:sz w:val="26"/>
                      <w:szCs w:val="26"/>
                    </w:rPr>
                    <w:t>"Flawless"</w:t>
                  </w:r>
                </w:p>
                <w:p w:rsidR="005F0F61" w:rsidRPr="00970A17" w:rsidRDefault="005F0F61" w:rsidP="00BA3A3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Camp Mac th</w:t>
                  </w:r>
                  <w:r w:rsidR="00BA3A37"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is year was one of the greatest! </w:t>
                  </w:r>
                  <w:r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 had a record number of kids and some of the greatest volunteers. As we focused on the theme of "Flawless"</w:t>
                  </w:r>
                  <w:r w:rsidR="00BA3A37"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using II Corinthian</w:t>
                  </w:r>
                  <w:r w:rsidRPr="00970A17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970A17">
                    <w:rPr>
                      <w:rStyle w:val="aqj"/>
                      <w:rFonts w:ascii="Arial" w:hAnsi="Arial" w:cs="Arial"/>
                      <w:color w:val="000000"/>
                      <w:sz w:val="20"/>
                      <w:szCs w:val="20"/>
                    </w:rPr>
                    <w:t>5:17</w:t>
                  </w:r>
                  <w:r w:rsidRPr="00970A17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 our theme verse</w:t>
                  </w:r>
                  <w:r w:rsidR="00BA3A37"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the kids saw how Christ</w:t>
                  </w:r>
                  <w:r w:rsidR="00BA3A37"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through the cross</w:t>
                  </w:r>
                  <w:r w:rsidR="00BA3A37"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could make them flawless from their sins. As a result</w:t>
                  </w:r>
                  <w:r w:rsidR="004D4E2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proofErr w:type="gramEnd"/>
                  <w:r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kids accepted Christ as their Savior, along with several rededications</w:t>
                  </w:r>
                  <w:r w:rsidR="00BA3A37"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="00BA3A37"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Also</w:t>
                  </w:r>
                  <w:proofErr w:type="gramEnd"/>
                  <w:r w:rsidR="00BA3A37"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one answered the call to missions, plus many</w:t>
                  </w:r>
                  <w:r w:rsidR="00BA3A37"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many</w:t>
                  </w:r>
                  <w:r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many more </w:t>
                  </w:r>
                  <w:r w:rsidR="004D4E2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came </w:t>
                  </w:r>
                  <w:r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forward to pray. What a spiritual week it was in the lives of the kids and workers at camp</w:t>
                  </w:r>
                  <w:r w:rsidR="004D4E2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!</w:t>
                  </w:r>
                  <w:r w:rsidRPr="00970A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Thanks to all who gave, went and prayed for all of us</w:t>
                  </w:r>
                  <w:r w:rsidR="004D4E2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!</w:t>
                  </w:r>
                </w:p>
                <w:p w:rsidR="005F0F61" w:rsidRDefault="005F0F61"/>
              </w:txbxContent>
            </v:textbox>
            <w10:wrap type="square"/>
          </v:shape>
        </w:pict>
      </w:r>
      <w:r w:rsidR="00D231BF">
        <w:rPr>
          <w:noProof/>
        </w:rPr>
        <w:pict>
          <v:shape id="_x0000_s1087" type="#_x0000_t202" style="position:absolute;margin-left:745.25pt;margin-top:-9.45pt;width:141.9pt;height:23.1pt;z-index:251747328;mso-position-horizontal-relative:text;mso-position-vertical-relative:text;mso-width-relative:margin;mso-height-relative:margin" stroked="f">
            <v:textbox style="mso-next-textbox:#_x0000_s1087">
              <w:txbxContent>
                <w:p w:rsidR="00814AFE" w:rsidRPr="006474C8" w:rsidRDefault="00814AFE" w:rsidP="00814AF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474C8">
                    <w:rPr>
                      <w:b/>
                      <w:sz w:val="26"/>
                      <w:szCs w:val="26"/>
                    </w:rPr>
                    <w:t>RECENT MISSION TRIPS</w:t>
                  </w:r>
                </w:p>
              </w:txbxContent>
            </v:textbox>
            <w10:wrap type="square"/>
          </v:shape>
        </w:pict>
      </w:r>
      <w:r w:rsidR="00F902A5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10898505</wp:posOffset>
            </wp:positionH>
            <wp:positionV relativeFrom="paragraph">
              <wp:posOffset>2573655</wp:posOffset>
            </wp:positionV>
            <wp:extent cx="1495425" cy="1123950"/>
            <wp:effectExtent l="19050" t="0" r="9525" b="0"/>
            <wp:wrapSquare wrapText="bothSides"/>
            <wp:docPr id="36" name="Picture 36" descr="https://scontent-atl3-1.xx.fbcdn.net/v/t1.0-9/13620006_10209494855869535_8612008704882076612_n.jpg?oh=ebed7645a01211334dfcf1da8b781144&amp;oe=58157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content-atl3-1.xx.fbcdn.net/v/t1.0-9/13620006_10209494855869535_8612008704882076612_n.jpg?oh=ebed7645a01211334dfcf1da8b781144&amp;oe=5815739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5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1BF">
        <w:rPr>
          <w:noProof/>
          <w:lang w:eastAsia="zh-TW"/>
        </w:rPr>
        <w:pict>
          <v:shape id="_x0000_s1092" type="#_x0000_t202" style="position:absolute;margin-left:780.1pt;margin-top:312.9pt;width:95.6pt;height:31.3pt;z-index:251757568;mso-position-horizontal-relative:text;mso-position-vertical-relative:text;mso-width-relative:margin;mso-height-relative:margin" stroked="f">
            <v:textbox>
              <w:txbxContent>
                <w:p w:rsidR="00F902A5" w:rsidRPr="00F902A5" w:rsidRDefault="00F902A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902A5">
                    <w:rPr>
                      <w:rFonts w:ascii="Arial" w:hAnsi="Arial" w:cs="Arial"/>
                      <w:b/>
                      <w:sz w:val="18"/>
                      <w:szCs w:val="18"/>
                    </w:rPr>
                    <w:t>Haiti Medical trip</w:t>
                  </w:r>
                </w:p>
                <w:p w:rsidR="00F902A5" w:rsidRPr="00F902A5" w:rsidRDefault="00F902A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902A5">
                    <w:rPr>
                      <w:rFonts w:ascii="Arial" w:hAnsi="Arial" w:cs="Arial"/>
                      <w:b/>
                      <w:sz w:val="18"/>
                      <w:szCs w:val="18"/>
                    </w:rPr>
                    <w:t>Metropolis First</w:t>
                  </w:r>
                </w:p>
                <w:p w:rsidR="00F902A5" w:rsidRDefault="00F902A5"/>
              </w:txbxContent>
            </v:textbox>
          </v:shape>
        </w:pict>
      </w:r>
      <w:r w:rsidR="00D231BF">
        <w:rPr>
          <w:noProof/>
          <w:lang w:eastAsia="zh-TW"/>
        </w:rPr>
        <w:pict>
          <v:shape id="_x0000_s1090" type="#_x0000_t202" style="position:absolute;margin-left:795.3pt;margin-top:443.4pt;width:138.1pt;height:30pt;z-index:251754496;mso-position-horizontal-relative:text;mso-position-vertical-relative:text;mso-width-relative:margin;mso-height-relative:margin" stroked="f">
            <v:textbox>
              <w:txbxContent>
                <w:p w:rsidR="00693BB2" w:rsidRDefault="00693BB2" w:rsidP="00693B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93BB2">
                    <w:rPr>
                      <w:rFonts w:ascii="Arial" w:hAnsi="Arial" w:cs="Arial"/>
                      <w:b/>
                      <w:sz w:val="18"/>
                      <w:szCs w:val="18"/>
                    </w:rPr>
                    <w:t>Gomez Palacio Mexico Trip</w:t>
                  </w:r>
                </w:p>
                <w:p w:rsidR="00693BB2" w:rsidRPr="00693BB2" w:rsidRDefault="00693BB2" w:rsidP="00693B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Eastland</w:t>
                  </w:r>
                </w:p>
              </w:txbxContent>
            </v:textbox>
          </v:shape>
        </w:pict>
      </w:r>
      <w:r w:rsidR="00D231BF">
        <w:rPr>
          <w:noProof/>
          <w:lang w:eastAsia="zh-TW"/>
        </w:rPr>
        <w:pict>
          <v:shape id="_x0000_s1089" type="#_x0000_t202" style="position:absolute;margin-left:780.1pt;margin-top:157.65pt;width:88.6pt;height:31pt;z-index:25175142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93BB2" w:rsidRPr="00693BB2" w:rsidRDefault="00693BB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93BB2">
                    <w:rPr>
                      <w:rFonts w:ascii="Arial" w:hAnsi="Arial" w:cs="Arial"/>
                      <w:b/>
                      <w:sz w:val="18"/>
                      <w:szCs w:val="18"/>
                    </w:rPr>
                    <w:t>Haiti Trip</w:t>
                  </w:r>
                </w:p>
                <w:p w:rsidR="00693BB2" w:rsidRPr="00693BB2" w:rsidRDefault="00693BB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93BB2">
                    <w:rPr>
                      <w:rFonts w:ascii="Arial" w:hAnsi="Arial" w:cs="Arial"/>
                      <w:b/>
                      <w:sz w:val="18"/>
                      <w:szCs w:val="18"/>
                    </w:rPr>
                    <w:t>Metropolis First</w:t>
                  </w:r>
                </w:p>
              </w:txbxContent>
            </v:textbox>
            <w10:wrap type="square"/>
          </v:shape>
        </w:pict>
      </w:r>
      <w:r w:rsidR="00693BB2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8764905</wp:posOffset>
            </wp:positionH>
            <wp:positionV relativeFrom="paragraph">
              <wp:posOffset>554355</wp:posOffset>
            </wp:positionV>
            <wp:extent cx="1209675" cy="1438275"/>
            <wp:effectExtent l="19050" t="0" r="9525" b="0"/>
            <wp:wrapSquare wrapText="bothSides"/>
            <wp:docPr id="10" name="Picture 10" descr="C:\Users\Beverly\AppData\Local\Microsoft\Windows\Temporary Internet Files\Content.Word\Mexico 2016 trip 1 Monter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verly\AppData\Local\Microsoft\Windows\Temporary Internet Files\Content.Word\Mexico 2016 trip 1 Monterre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1BF">
        <w:rPr>
          <w:noProof/>
          <w:lang w:eastAsia="zh-TW"/>
        </w:rPr>
        <w:pict>
          <v:shape id="_x0000_s1088" type="#_x0000_t202" style="position:absolute;margin-left:749.65pt;margin-top:13.65pt;width:146.75pt;height:36.5pt;z-index:251749376;mso-position-horizontal-relative:text;mso-position-vertical-relative:text;mso-width-relative:margin;mso-height-relative:margin" stroked="f">
            <v:fill opacity="0"/>
            <v:textbox>
              <w:txbxContent>
                <w:p w:rsidR="00693BB2" w:rsidRPr="00693BB2" w:rsidRDefault="00693BB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93BB2">
                    <w:rPr>
                      <w:rFonts w:ascii="Arial" w:hAnsi="Arial" w:cs="Arial"/>
                      <w:b/>
                      <w:sz w:val="18"/>
                      <w:szCs w:val="18"/>
                    </w:rPr>
                    <w:t>Monterrey Mexico Trip</w:t>
                  </w:r>
                </w:p>
                <w:p w:rsidR="00693BB2" w:rsidRPr="00693BB2" w:rsidRDefault="00693BB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93BB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Eastland, New Hope, Simpson </w:t>
                  </w:r>
                </w:p>
              </w:txbxContent>
            </v:textbox>
            <w10:wrap type="square"/>
          </v:shape>
        </w:pict>
      </w:r>
      <w:r w:rsidR="00693BB2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10436225</wp:posOffset>
            </wp:positionH>
            <wp:positionV relativeFrom="paragraph">
              <wp:posOffset>554355</wp:posOffset>
            </wp:positionV>
            <wp:extent cx="1714500" cy="1285875"/>
            <wp:effectExtent l="19050" t="0" r="0" b="0"/>
            <wp:wrapSquare wrapText="bothSides"/>
            <wp:docPr id="58" name="Picture 58" descr="https://scontent-atl3-1.xx.fbcdn.net/v/t1.0-9/13619951_851131118352105_1868659612601299638_n.jpg?oh=0983217de2d4c3ba1f046fd83464d2de&amp;oe=5823DB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atl3-1.xx.fbcdn.net/v/t1.0-9/13619951_851131118352105_1868659612601299638_n.jpg?oh=0983217de2d4c3ba1f046fd83464d2de&amp;oe=5823DBC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2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1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splaying IMG_2616.JPG" style="width:24pt;height:24pt"/>
        </w:pict>
      </w:r>
    </w:p>
    <w:sectPr w:rsidR="00DF37B4" w:rsidSect="004352F6">
      <w:pgSz w:w="20160" w:h="12240" w:orient="landscape" w:code="5"/>
      <w:pgMar w:top="432" w:right="360" w:bottom="576" w:left="432" w:header="720" w:footer="720" w:gutter="0"/>
      <w:cols w:num="3" w:space="7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2F22"/>
    <w:multiLevelType w:val="hybridMultilevel"/>
    <w:tmpl w:val="1E8A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BD7"/>
    <w:rsid w:val="00005282"/>
    <w:rsid w:val="00013567"/>
    <w:rsid w:val="00024D9E"/>
    <w:rsid w:val="00030024"/>
    <w:rsid w:val="00041F4E"/>
    <w:rsid w:val="00051DDD"/>
    <w:rsid w:val="00056BCC"/>
    <w:rsid w:val="00076112"/>
    <w:rsid w:val="000770E7"/>
    <w:rsid w:val="00085A22"/>
    <w:rsid w:val="000912E2"/>
    <w:rsid w:val="0009203F"/>
    <w:rsid w:val="000F371C"/>
    <w:rsid w:val="000F5FEE"/>
    <w:rsid w:val="00111280"/>
    <w:rsid w:val="00121881"/>
    <w:rsid w:val="00152B47"/>
    <w:rsid w:val="00154F48"/>
    <w:rsid w:val="0016493F"/>
    <w:rsid w:val="001A01C0"/>
    <w:rsid w:val="001D74F2"/>
    <w:rsid w:val="001E340A"/>
    <w:rsid w:val="001F5BF9"/>
    <w:rsid w:val="00201FC1"/>
    <w:rsid w:val="002071BF"/>
    <w:rsid w:val="00212DBD"/>
    <w:rsid w:val="002404D4"/>
    <w:rsid w:val="002451F1"/>
    <w:rsid w:val="0024717E"/>
    <w:rsid w:val="002514CC"/>
    <w:rsid w:val="0025741C"/>
    <w:rsid w:val="00266472"/>
    <w:rsid w:val="002A4571"/>
    <w:rsid w:val="002E798F"/>
    <w:rsid w:val="00321169"/>
    <w:rsid w:val="00323AD8"/>
    <w:rsid w:val="0035458C"/>
    <w:rsid w:val="00362CDE"/>
    <w:rsid w:val="003D52E4"/>
    <w:rsid w:val="003E1BD7"/>
    <w:rsid w:val="00400385"/>
    <w:rsid w:val="00412B52"/>
    <w:rsid w:val="00416CB3"/>
    <w:rsid w:val="004352F6"/>
    <w:rsid w:val="0044336E"/>
    <w:rsid w:val="00453E08"/>
    <w:rsid w:val="00453EBF"/>
    <w:rsid w:val="0047655A"/>
    <w:rsid w:val="00477373"/>
    <w:rsid w:val="004A4A17"/>
    <w:rsid w:val="004A5659"/>
    <w:rsid w:val="004B7F0C"/>
    <w:rsid w:val="004D4E26"/>
    <w:rsid w:val="004D5C47"/>
    <w:rsid w:val="00577E89"/>
    <w:rsid w:val="005F0F61"/>
    <w:rsid w:val="006027FA"/>
    <w:rsid w:val="0063193F"/>
    <w:rsid w:val="006336E0"/>
    <w:rsid w:val="00657EFF"/>
    <w:rsid w:val="00693BB2"/>
    <w:rsid w:val="006B49CF"/>
    <w:rsid w:val="006D3547"/>
    <w:rsid w:val="006F344B"/>
    <w:rsid w:val="00702D9D"/>
    <w:rsid w:val="00732855"/>
    <w:rsid w:val="00757271"/>
    <w:rsid w:val="00757475"/>
    <w:rsid w:val="007575DC"/>
    <w:rsid w:val="00760D69"/>
    <w:rsid w:val="0076718E"/>
    <w:rsid w:val="00772005"/>
    <w:rsid w:val="00773573"/>
    <w:rsid w:val="007974B1"/>
    <w:rsid w:val="007C776A"/>
    <w:rsid w:val="007D5094"/>
    <w:rsid w:val="007E3CE0"/>
    <w:rsid w:val="007F2AC4"/>
    <w:rsid w:val="007F51CF"/>
    <w:rsid w:val="00807B0D"/>
    <w:rsid w:val="00814AFE"/>
    <w:rsid w:val="0082702E"/>
    <w:rsid w:val="0083308C"/>
    <w:rsid w:val="00834A29"/>
    <w:rsid w:val="00837B9D"/>
    <w:rsid w:val="00890347"/>
    <w:rsid w:val="008935A6"/>
    <w:rsid w:val="008B6795"/>
    <w:rsid w:val="008E2E87"/>
    <w:rsid w:val="00912A66"/>
    <w:rsid w:val="0091680F"/>
    <w:rsid w:val="00930F0C"/>
    <w:rsid w:val="00943077"/>
    <w:rsid w:val="0094546F"/>
    <w:rsid w:val="0094584E"/>
    <w:rsid w:val="009551E4"/>
    <w:rsid w:val="00962A75"/>
    <w:rsid w:val="00970A17"/>
    <w:rsid w:val="00970F1A"/>
    <w:rsid w:val="0097351D"/>
    <w:rsid w:val="009B660A"/>
    <w:rsid w:val="00A2040C"/>
    <w:rsid w:val="00A302BD"/>
    <w:rsid w:val="00A74A13"/>
    <w:rsid w:val="00A8473E"/>
    <w:rsid w:val="00AC244E"/>
    <w:rsid w:val="00B10360"/>
    <w:rsid w:val="00B139A9"/>
    <w:rsid w:val="00B24786"/>
    <w:rsid w:val="00B35208"/>
    <w:rsid w:val="00B81582"/>
    <w:rsid w:val="00BA3A37"/>
    <w:rsid w:val="00BB219B"/>
    <w:rsid w:val="00BC0484"/>
    <w:rsid w:val="00BC2543"/>
    <w:rsid w:val="00BC7447"/>
    <w:rsid w:val="00BD7314"/>
    <w:rsid w:val="00C067FC"/>
    <w:rsid w:val="00C31C00"/>
    <w:rsid w:val="00C357B0"/>
    <w:rsid w:val="00CE4F48"/>
    <w:rsid w:val="00D00D1B"/>
    <w:rsid w:val="00D231BF"/>
    <w:rsid w:val="00D4682B"/>
    <w:rsid w:val="00D47D07"/>
    <w:rsid w:val="00D8478E"/>
    <w:rsid w:val="00D9400E"/>
    <w:rsid w:val="00D94CA6"/>
    <w:rsid w:val="00DA016D"/>
    <w:rsid w:val="00DD1350"/>
    <w:rsid w:val="00DD4AE1"/>
    <w:rsid w:val="00DD57E4"/>
    <w:rsid w:val="00DE1B16"/>
    <w:rsid w:val="00DF37B4"/>
    <w:rsid w:val="00E0747A"/>
    <w:rsid w:val="00E117CE"/>
    <w:rsid w:val="00E123B0"/>
    <w:rsid w:val="00E17B2E"/>
    <w:rsid w:val="00E305D8"/>
    <w:rsid w:val="00E310D1"/>
    <w:rsid w:val="00E45ECF"/>
    <w:rsid w:val="00E72775"/>
    <w:rsid w:val="00E82F09"/>
    <w:rsid w:val="00ED7EDF"/>
    <w:rsid w:val="00EF39FF"/>
    <w:rsid w:val="00EF69D3"/>
    <w:rsid w:val="00F17BB4"/>
    <w:rsid w:val="00F35EB1"/>
    <w:rsid w:val="00F37344"/>
    <w:rsid w:val="00F55BCA"/>
    <w:rsid w:val="00F6022D"/>
    <w:rsid w:val="00F85020"/>
    <w:rsid w:val="00F902A5"/>
    <w:rsid w:val="00F95E0B"/>
    <w:rsid w:val="00FD6AAF"/>
    <w:rsid w:val="00FE5B8D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2B52"/>
    <w:rPr>
      <w:strike w:val="0"/>
      <w:dstrike w:val="0"/>
      <w:color w:val="12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0E"/>
  </w:style>
  <w:style w:type="character" w:customStyle="1" w:styleId="aqj">
    <w:name w:val="aqj"/>
    <w:basedOn w:val="DefaultParagraphFont"/>
    <w:rsid w:val="005F0F61"/>
  </w:style>
  <w:style w:type="paragraph" w:styleId="ListParagraph">
    <w:name w:val="List Paragraph"/>
    <w:basedOn w:val="Normal"/>
    <w:uiPriority w:val="34"/>
    <w:qFormat/>
    <w:rsid w:val="00912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38</cp:revision>
  <cp:lastPrinted>2016-07-26T16:21:00Z</cp:lastPrinted>
  <dcterms:created xsi:type="dcterms:W3CDTF">2016-02-22T20:00:00Z</dcterms:created>
  <dcterms:modified xsi:type="dcterms:W3CDTF">2016-07-26T17:02:00Z</dcterms:modified>
</cp:coreProperties>
</file>